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Atoms and Chemical Bonds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atom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makes up all matter and all substances in the universe   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can be seen indirectly w/ tech such as tunnel microscopy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electrons - (-) charge; revolves around the nucleus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neutrons - no charge; in the nucleus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protons - (+) positive charge; in the nucleus; determines the atom's atomic number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mass - amount of substance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weight - force gravity exerts on a substance</w:t>
      </w:r>
    </w:p>
    <w:p w:rsidR="006D6BF1" w:rsidRPr="006D6BF1" w:rsidRDefault="006D6BF1" w:rsidP="006D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atomic mass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equal the combined mass of neutrons/protons; measured in </w:t>
      </w: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daltons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(6.02*10^23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daltons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>=1 gram)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isotopes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atoms of an element w/ different numbers of neutrons   </w:t>
      </w:r>
    </w:p>
    <w:p w:rsidR="006D6BF1" w:rsidRPr="006D6BF1" w:rsidRDefault="006D6BF1" w:rsidP="006D6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elements - same atomic number, same chemical properties</w:t>
      </w:r>
    </w:p>
    <w:p w:rsidR="006D6BF1" w:rsidRPr="006D6BF1" w:rsidRDefault="006D6BF1" w:rsidP="006D6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radioactive isotope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isotopes that decay due to unstable nuclei; decay is constant</w:t>
      </w:r>
    </w:p>
    <w:p w:rsidR="006D6BF1" w:rsidRPr="006D6BF1" w:rsidRDefault="006D6BF1" w:rsidP="006D6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half-life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time is takes 1/2 of the atoms to decay; can be used to determine age of biological material</w:t>
      </w:r>
    </w:p>
    <w:p w:rsidR="006D6BF1" w:rsidRPr="006D6BF1" w:rsidRDefault="006D6BF1" w:rsidP="006D6B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released subatomic particles could cause mutations in genes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electrons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determines the charge in each atom   </w:t>
      </w:r>
    </w:p>
    <w:p w:rsidR="006D6BF1" w:rsidRPr="006D6BF1" w:rsidRDefault="006D6BF1" w:rsidP="006D6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neutral atoms - not net charge, same number of electrons/protons</w:t>
      </w:r>
    </w:p>
    <w:p w:rsidR="006D6BF1" w:rsidRPr="006D6BF1" w:rsidRDefault="006D6BF1" w:rsidP="006D6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atoms in which the number of electrons is different from the number of protons</w:t>
      </w:r>
    </w:p>
    <w:p w:rsidR="006D6BF1" w:rsidRPr="006D6BF1" w:rsidRDefault="006D6BF1" w:rsidP="006D6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cation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ion with positive charge</w:t>
      </w:r>
    </w:p>
    <w:p w:rsidR="006D6BF1" w:rsidRPr="006D6BF1" w:rsidRDefault="006D6BF1" w:rsidP="006D6B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anion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ion with negative charge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orbital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area where an electron is most likely to be found   </w:t>
      </w:r>
    </w:p>
    <w:p w:rsidR="006D6BF1" w:rsidRPr="006D6BF1" w:rsidRDefault="006D6BF1" w:rsidP="006D6B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each can't contain over 2 electrons</w:t>
      </w:r>
    </w:p>
    <w:p w:rsidR="006D6BF1" w:rsidRPr="006D6BF1" w:rsidRDefault="006D6BF1" w:rsidP="006D6B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electrons determine the atom's chemical behavior because the nuclei never interact</w:t>
      </w:r>
    </w:p>
    <w:p w:rsidR="006D6BF1" w:rsidRPr="006D6BF1" w:rsidRDefault="006D6BF1" w:rsidP="006D6B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electrons contain potential energy based on their position</w:t>
      </w:r>
    </w:p>
    <w:p w:rsidR="006D6BF1" w:rsidRPr="006D6BF1" w:rsidRDefault="006D6BF1" w:rsidP="006D6B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oxidation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loss of electron</w:t>
      </w:r>
    </w:p>
    <w:p w:rsidR="006D6BF1" w:rsidRPr="006D6BF1" w:rsidRDefault="006D6BF1" w:rsidP="006D6B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reduction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gain of electron</w:t>
      </w:r>
    </w:p>
    <w:p w:rsidR="006D6BF1" w:rsidRPr="006D6BF1" w:rsidRDefault="006D6BF1" w:rsidP="006D6B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energy level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based on an electron's distance from the nucleus; different from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orbitals</w:t>
      </w:r>
      <w:proofErr w:type="spellEnd"/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periodic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developed by Dmitri Mendeleev   </w:t>
      </w:r>
    </w:p>
    <w:p w:rsidR="006D6BF1" w:rsidRPr="006D6BF1" w:rsidRDefault="006D6BF1" w:rsidP="006D6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elements' chemical properties repeated themselves in groups of 8</w:t>
      </w:r>
    </w:p>
    <w:p w:rsidR="006D6BF1" w:rsidRPr="006D6BF1" w:rsidRDefault="006D6BF1" w:rsidP="006D6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valence electrons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electrons on the outermost energy level; basis for the atoms' chemical properties</w:t>
      </w:r>
    </w:p>
    <w:p w:rsidR="006D6BF1" w:rsidRPr="006D6BF1" w:rsidRDefault="006D6BF1" w:rsidP="006D6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noble gases - elements w/ filled outer levels; are inert and nonreactive</w:t>
      </w:r>
    </w:p>
    <w:p w:rsidR="006D6BF1" w:rsidRPr="006D6BF1" w:rsidRDefault="006D6BF1" w:rsidP="006D6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halogens - elements w/ 7 electrons in outer levels; extremely reactive</w:t>
      </w:r>
    </w:p>
    <w:p w:rsidR="006D6BF1" w:rsidRPr="006D6BF1" w:rsidRDefault="006D6BF1" w:rsidP="006D6B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octet rule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atoms tend to completely fill their outer levels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chemical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connects atoms in a molecule and molecules in a compound   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ionic bonds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forms between atoms of opposite charge; exists between an ion and all oppositely charged ions in the area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covalent bonds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forms between 2 specific atoms when electrons are shared; has no net charge or free electrons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single bond - 1 electron is shared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double bond - 2 electrons are shared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triple bond - 3 electrons are shared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structural formulas - shows elements in a compound and their bonds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molecular formulas - shows only the elements in a compound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atoms can form many covalent bonds (ex. carbon)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chemical reaction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forming/breaking of chemical bonds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reactants - original molecules before the reaction</w:t>
      </w:r>
    </w:p>
    <w:p w:rsidR="006D6BF1" w:rsidRPr="006D6BF1" w:rsidRDefault="006D6BF1" w:rsidP="006D6B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products - resulting molecules after the reaction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factors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influencing reactions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D6BF1" w:rsidRPr="006D6BF1" w:rsidRDefault="006D6BF1" w:rsidP="006D6B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higher temperature increases reaction rate</w:t>
      </w:r>
    </w:p>
    <w:p w:rsidR="006D6BF1" w:rsidRPr="006D6BF1" w:rsidRDefault="006D6BF1" w:rsidP="006D6B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temperature must not be so high that it destroys molecules</w:t>
      </w:r>
    </w:p>
    <w:p w:rsidR="006D6BF1" w:rsidRPr="006D6BF1" w:rsidRDefault="006D6BF1" w:rsidP="006D6B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more reactants exposed to each other increases reaction rate</w:t>
      </w:r>
    </w:p>
    <w:p w:rsidR="006D6BF1" w:rsidRPr="006D6BF1" w:rsidRDefault="006D6BF1" w:rsidP="006D6B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catalyst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substance that increases reaction rate; proteins called enzymes act as catalysts in organisms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>Water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chemistry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water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no organism can survive/reproduce w/o water   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carries no net charge or unpaired electrons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can form weak chemical associations w/ a fraction of covalent bonds' strength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oxygen atom portion has partial negative charge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hydrogen atoms portion have partial positive charge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polar molecules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has charge separation and partially charged poles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hydrogen bonds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very weak bonds that last for a short while between hydrogen atoms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cohesion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attraction between water molecules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adhesion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attraction between water molecules and other molecules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surface tension - causes water to cling together, allowing some insects to walk on it</w:t>
      </w:r>
    </w:p>
    <w:p w:rsidR="006D6BF1" w:rsidRPr="006D6BF1" w:rsidRDefault="006D6BF1" w:rsidP="006D6B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capillary action - water rises in very narrow tubes due to adhesion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heat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storage in water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temperature measures how fast the molecules move   </w:t>
      </w:r>
    </w:p>
    <w:p w:rsidR="006D6BF1" w:rsidRPr="006D6BF1" w:rsidRDefault="006D6BF1" w:rsidP="006D6B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specific heat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energy needed to change 1 gram of a substance by 1 degree C</w:t>
      </w:r>
    </w:p>
    <w:p w:rsidR="006D6BF1" w:rsidRPr="006D6BF1" w:rsidRDefault="006D6BF1" w:rsidP="006D6B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heats up more slowly than most compounds, holds heat longer</w:t>
      </w:r>
    </w:p>
    <w:p w:rsidR="006D6BF1" w:rsidRPr="006D6BF1" w:rsidRDefault="006D6BF1" w:rsidP="006D6B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heat of vaporization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energy needed to change 1 gram of liquid into gas</w:t>
      </w:r>
    </w:p>
    <w:p w:rsidR="006D6BF1" w:rsidRPr="006D6BF1" w:rsidRDefault="006D6BF1" w:rsidP="006D6B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586 calories needed to change 1 gram of water into water vapor; causes cooling on the surface</w:t>
      </w:r>
    </w:p>
    <w:p w:rsidR="006D6BF1" w:rsidRPr="006D6BF1" w:rsidRDefault="006D6BF1" w:rsidP="006D6B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ice is less dense than liquid water because hydrogen atoms space out the molecules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water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a solvent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forms hydrogen bonds to break up ions or polar molecules   </w:t>
      </w:r>
    </w:p>
    <w:p w:rsidR="006D6BF1" w:rsidRPr="006D6BF1" w:rsidRDefault="006D6BF1" w:rsidP="006D6B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hydration shell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formed around molecules to prevent it from associating with other molecules of its kind</w:t>
      </w:r>
    </w:p>
    <w:p w:rsidR="006D6BF1" w:rsidRPr="006D6BF1" w:rsidRDefault="006D6BF1" w:rsidP="006D6B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hydrophobic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molecules that don't form hydrogen bonds w/ water</w:t>
      </w:r>
    </w:p>
    <w:p w:rsidR="006D6BF1" w:rsidRPr="006D6BF1" w:rsidRDefault="006D6BF1" w:rsidP="006D6B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hydrophilic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molecules that readily form hydrogen bonds w/ water</w:t>
      </w:r>
    </w:p>
    <w:p w:rsidR="006D6BF1" w:rsidRPr="006D6BF1" w:rsidRDefault="006D6BF1" w:rsidP="006D6B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hydrophobic exclusion - tendency for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molecules to group together in water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ionization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separationg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of H20 into hydrogen ion and hydroxide ion   </w:t>
      </w:r>
    </w:p>
    <w:p w:rsidR="006D6BF1" w:rsidRPr="006D6BF1" w:rsidRDefault="006D6BF1" w:rsidP="006D6B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ph scale - based on the hydrogen ion concentration</w:t>
      </w:r>
    </w:p>
    <w:p w:rsidR="006D6BF1" w:rsidRPr="006D6BF1" w:rsidRDefault="006D6BF1" w:rsidP="006D6B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each ph level is 10 times as much acidic/basic than the surrounding levels</w:t>
      </w:r>
    </w:p>
    <w:p w:rsidR="006D6BF1" w:rsidRPr="006D6BF1" w:rsidRDefault="006D6BF1" w:rsidP="006D6B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acids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increases hydrogen ion concentration; ph values below 7</w:t>
      </w:r>
    </w:p>
    <w:p w:rsidR="006D6BF1" w:rsidRPr="006D6BF1" w:rsidRDefault="006D6BF1" w:rsidP="006D6B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bases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lowers hydrogen ion concentration; ph values above 7</w:t>
      </w:r>
    </w:p>
    <w:p w:rsidR="006D6BF1" w:rsidRPr="006D6BF1" w:rsidRDefault="006D6BF1" w:rsidP="006D6B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buffer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minimalizes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pH changes; acts as a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resevoir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for hydrogen ions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>Carbohydrates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carbohydrates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molecules w/ carbon, hydrogen, oxygen in ratio 1:2:1   </w:t>
      </w:r>
    </w:p>
    <w:p w:rsidR="006D6BF1" w:rsidRPr="006D6BF1" w:rsidRDefault="006D6BF1" w:rsidP="006D6B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empirical formula - (CH2O)n </w:t>
      </w:r>
    </w:p>
    <w:p w:rsidR="006D6BF1" w:rsidRPr="006D6BF1" w:rsidRDefault="006D6BF1" w:rsidP="006D6B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releases energy from C-H bonds when oxidized</w:t>
      </w:r>
    </w:p>
    <w:p w:rsidR="006D6BF1" w:rsidRPr="006D6BF1" w:rsidRDefault="006D6BF1" w:rsidP="006D6B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sugars - most important energy-storage carbohydrate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monosaccharides</w:t>
      </w:r>
      <w:proofErr w:type="spellEnd"/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simplest of the carbohydrates   </w:t>
      </w:r>
    </w:p>
    <w:p w:rsidR="006D6BF1" w:rsidRPr="006D6BF1" w:rsidRDefault="006D6BF1" w:rsidP="006D6B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can contain as few as 3 carbon, but most contain 6</w:t>
      </w:r>
    </w:p>
    <w:p w:rsidR="006D6BF1" w:rsidRPr="006D6BF1" w:rsidRDefault="006D6BF1" w:rsidP="006D6B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C6H12O6, or (CH2O)6</w:t>
      </w:r>
    </w:p>
    <w:p w:rsidR="006D6BF1" w:rsidRPr="006D6BF1" w:rsidRDefault="006D6BF1" w:rsidP="006D6B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usually forms rings in aqueous environments (but can form chains)</w:t>
      </w:r>
    </w:p>
    <w:p w:rsidR="006D6BF1" w:rsidRPr="006D6BF1" w:rsidRDefault="006D6BF1" w:rsidP="006D6B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glucose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most important energy-storing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monosaccaride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; has 7 C-H bonds for energy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disaccharide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"double sugar"   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joined by a covalent bond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play roles in transporting sugars (so that it is less rapidly used for energy during transport)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only special enzymes located at where glucose is to be used can break the bonds 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normal enzymes along the transport route can't break apart disaccharides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sucrose - fructose + glucose; used by plants to transport glucose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lactose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galactose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+ glucose</w:t>
      </w:r>
    </w:p>
    <w:p w:rsidR="006D6BF1" w:rsidRPr="006D6BF1" w:rsidRDefault="006D6BF1" w:rsidP="006D6B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maltose - glucose + glucose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polysaccharide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macromolecules made of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D6BF1" w:rsidRPr="006D6BF1" w:rsidRDefault="006D6BF1" w:rsidP="006D6B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insoluble long polymers of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formed by dehydration synthesis </w:t>
      </w:r>
    </w:p>
    <w:p w:rsidR="006D6BF1" w:rsidRPr="006D6BF1" w:rsidRDefault="006D6BF1" w:rsidP="006D6B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starch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used to store energy; consists of linked glucose molecules</w:t>
      </w:r>
    </w:p>
    <w:p w:rsidR="006D6BF1" w:rsidRPr="006D6BF1" w:rsidRDefault="006D6BF1" w:rsidP="006D6B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cellulose - used for structural material in plants; consists of linked glucose molecules</w:t>
      </w:r>
    </w:p>
    <w:p w:rsidR="006D6BF1" w:rsidRPr="006D6BF1" w:rsidRDefault="006D6BF1" w:rsidP="006D6B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amylose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simplest starch; all glucose connected in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unbranched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chains</w:t>
      </w:r>
    </w:p>
    <w:p w:rsidR="006D6BF1" w:rsidRPr="006D6BF1" w:rsidRDefault="006D6BF1" w:rsidP="006D6B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amylopectin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plant starch; branches into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amylose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segments</w:t>
      </w:r>
    </w:p>
    <w:p w:rsidR="006D6BF1" w:rsidRPr="006D6BF1" w:rsidRDefault="006D6BF1" w:rsidP="006D6B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glycogen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animal version of starch; has more branches than plant starch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sugar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isomers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alternative forms of glucose   </w:t>
      </w:r>
    </w:p>
    <w:p w:rsidR="006D6BF1" w:rsidRPr="006D6BF1" w:rsidRDefault="006D6BF1" w:rsidP="006D6B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same empirical formula, but different atomic arrangement</w:t>
      </w:r>
    </w:p>
    <w:p w:rsidR="006D6BF1" w:rsidRPr="006D6BF1" w:rsidRDefault="006D6BF1" w:rsidP="006D6B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fructose - 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structural isomer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of glucose; oxygen attached to internal carbon, not terminal; tastes sweeter than glucose</w:t>
      </w:r>
    </w:p>
    <w:p w:rsidR="006D6BF1" w:rsidRPr="006D6BF1" w:rsidRDefault="006D6BF1" w:rsidP="006D6B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galactose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stereoisomer 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of glucose; hydroxyl group oriented differently from glucose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structural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carbohydrates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D6BF1" w:rsidRPr="006D6BF1" w:rsidRDefault="006D6BF1" w:rsidP="006D6B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alpha form - where glucose bonds w/ the hydroxyl group below the plane of the ring </w:t>
      </w:r>
    </w:p>
    <w:p w:rsidR="006D6BF1" w:rsidRPr="006D6BF1" w:rsidRDefault="006D6BF1" w:rsidP="006D6B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beta form - where the glucose bonds w/ the hydroxyl group above the plane of the ring</w:t>
      </w:r>
    </w:p>
    <w:p w:rsidR="006D6BF1" w:rsidRPr="006D6BF1" w:rsidRDefault="006D6BF1" w:rsidP="006D6B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starch contains alpha-glucose chains </w:t>
      </w:r>
    </w:p>
    <w:p w:rsidR="006D6BF1" w:rsidRPr="006D6BF1" w:rsidRDefault="006D6BF1" w:rsidP="006D6B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cellulose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contains beta-glucose chains; cannot be broken down by starch-degrading enzymes; serves as structural material</w:t>
      </w:r>
    </w:p>
    <w:p w:rsidR="006D6BF1" w:rsidRPr="006D6BF1" w:rsidRDefault="006D6BF1" w:rsidP="006D6B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 few animals use bacteria/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protists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to break down cellulose</w:t>
      </w:r>
    </w:p>
    <w:p w:rsidR="006D6BF1" w:rsidRPr="006D6BF1" w:rsidRDefault="006D6BF1" w:rsidP="006D6B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chitin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structural material in arthropods/fungi; modified cellulose w/ nitrogen group added to glucose units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Carbon and Functional Groups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carbon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component of all biological molecules   </w:t>
      </w:r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molecules w/ carbon can form straight chains, branches, rings</w:t>
      </w:r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hydrocarbons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molecules containing only carbon and hydrogen; energy-rich, makes good fuels (ex. propane gas, gasoline);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macromolecules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large, complex assemblies of molecules; separated into proteins, nucleic acids, lipids, carbohydrates</w:t>
      </w:r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polymers - long molecules built by linking together smaller chemical subunits</w:t>
      </w:r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dehydration synthesis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takes a -OH group and a H from 2 molecules to create a covalent bond between them, forming water as a byproduct</w:t>
      </w:r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catalysis - positioning and stressing the correct bonds; done by enzymes </w:t>
      </w:r>
    </w:p>
    <w:p w:rsidR="006D6BF1" w:rsidRPr="006D6BF1" w:rsidRDefault="006D6BF1" w:rsidP="006D6B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hydrolysis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adding water to break a covalent bond in a macromolecule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polymer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macromolecules 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6BF1" w:rsidRPr="006D6BF1" w:rsidRDefault="006D6BF1" w:rsidP="006D6B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amino acid &gt;&gt; polypeptide &gt;&gt; intermediate filament</w:t>
      </w:r>
    </w:p>
    <w:p w:rsidR="006D6BF1" w:rsidRPr="006D6BF1" w:rsidRDefault="006D6BF1" w:rsidP="006D6B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nucleotide &gt;&gt; DNA strand &gt;&gt; chromosome</w:t>
      </w:r>
    </w:p>
    <w:p w:rsidR="006D6BF1" w:rsidRPr="006D6BF1" w:rsidRDefault="006D6BF1" w:rsidP="006D6B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fatty acid &gt;&gt; fat molecule &gt;&gt; adipose cells w/ fat droplets</w:t>
      </w:r>
    </w:p>
    <w:p w:rsidR="006D6BF1" w:rsidRPr="006D6BF1" w:rsidRDefault="006D6BF1" w:rsidP="006D6B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monosaccharide &gt;&gt; starch &gt;&gt; starch grains in chloroplasts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functional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groups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specific atomic groups added to a hydrocarbon core  </w:t>
      </w:r>
    </w:p>
    <w:p w:rsidR="006D6BF1" w:rsidRPr="006D6BF1" w:rsidRDefault="006D6BF1" w:rsidP="006D6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905000"/>
            <wp:effectExtent l="19050" t="0" r="0" b="0"/>
            <wp:docPr id="7" name="Picture 7" descr="http://www.course-notes.org/biology/topic_notes/3_chemical_building_blocks_of_life/sites/www.course-notes.org/files/past/images/func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rse-notes.org/biology/topic_notes/3_chemical_building_blocks_of_life/sites/www.course-notes.org/files/past/images/function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Nucleic Acids and Lipids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nucleic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acids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information storage devices of cells; 2 varieties   </w:t>
      </w:r>
    </w:p>
    <w:p w:rsidR="006D6BF1" w:rsidRPr="006D6BF1" w:rsidRDefault="006D6BF1" w:rsidP="006D6B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can serve as templates to create exact copies of themselves </w:t>
      </w:r>
    </w:p>
    <w:p w:rsidR="006D6BF1" w:rsidRPr="006D6BF1" w:rsidRDefault="006D6BF1" w:rsidP="006D6B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deoxyribonucleic acid 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(DNA) - the hereditary material </w:t>
      </w:r>
    </w:p>
    <w:p w:rsidR="006D6BF1" w:rsidRPr="006D6BF1" w:rsidRDefault="006D6BF1" w:rsidP="006D6B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ribonucleic acid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(RNA) - used to read DNA in order to create proteins; used as a blueprint to create amino acid sequences</w:t>
      </w:r>
    </w:p>
    <w:p w:rsidR="006D6BF1" w:rsidRPr="006D6BF1" w:rsidRDefault="006D6BF1" w:rsidP="006D6B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finally able to be seen w/ scanning-tunneling microscope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nucleotides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subunits of nucleic acids   </w:t>
      </w:r>
    </w:p>
    <w:p w:rsidR="006D6BF1" w:rsidRPr="006D6BF1" w:rsidRDefault="006D6BF1" w:rsidP="006D6B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contains 5-carbon sugar, phosphate group, organic base </w:t>
      </w:r>
    </w:p>
    <w:p w:rsidR="006D6BF1" w:rsidRPr="006D6BF1" w:rsidRDefault="006D6BF1" w:rsidP="006D6B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purine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large, double-ring molecules; adenine, guanine (both in RNA/DNA) </w:t>
      </w:r>
    </w:p>
    <w:p w:rsidR="006D6BF1" w:rsidRPr="006D6BF1" w:rsidRDefault="006D6BF1" w:rsidP="006D6BF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pyrimidine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smaller, single-ring molecules; cytosine (in RNA/DNA), thymine (in DNA only),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uracil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(in RNA only)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DNA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D6BF1" w:rsidRPr="006D6BF1" w:rsidRDefault="006D6BF1" w:rsidP="006D6B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made of difference combinations of 4 types of nucleotides (adenine, guanine, cytosine, thymine) </w:t>
      </w:r>
    </w:p>
    <w:p w:rsidR="006D6BF1" w:rsidRPr="006D6BF1" w:rsidRDefault="006D6BF1" w:rsidP="006D6B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2 chains wrap around each other like a staircase (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double helix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shape)</w:t>
      </w:r>
    </w:p>
    <w:p w:rsidR="006D6BF1" w:rsidRPr="006D6BF1" w:rsidRDefault="006D6BF1" w:rsidP="006D6B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hydrogen bonds hold 2 chains together</w:t>
      </w:r>
    </w:p>
    <w:p w:rsidR="006D6BF1" w:rsidRPr="006D6BF1" w:rsidRDefault="006D6BF1" w:rsidP="006D6B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adenine only complementary to thymine (in DNA),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uracil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(in RNA)</w:t>
      </w:r>
    </w:p>
    <w:p w:rsidR="006D6BF1" w:rsidRPr="006D6BF1" w:rsidRDefault="006D6BF1" w:rsidP="006D6BF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cytosine only complementary to guanine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RNA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D6BF1" w:rsidRPr="006D6BF1" w:rsidRDefault="006D6BF1" w:rsidP="006D6B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uses ribose sugar instead of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deoxyribose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(in DNA)</w:t>
      </w:r>
    </w:p>
    <w:p w:rsidR="006D6BF1" w:rsidRPr="006D6BF1" w:rsidRDefault="006D6BF1" w:rsidP="006D6B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has hydroxyl group where a hydrogen is in DNA &gt;&gt; stops double helix from forming </w:t>
      </w:r>
    </w:p>
    <w:p w:rsidR="006D6BF1" w:rsidRPr="006D6BF1" w:rsidRDefault="006D6BF1" w:rsidP="006D6B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uracil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in place of thymine (has 1 more methyl group than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uracil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6BF1" w:rsidRPr="006D6BF1" w:rsidRDefault="006D6BF1" w:rsidP="006D6B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usually single-stranded (differentiates itself from double-stranded DNA); serves as a transcript of the DNA </w:t>
      </w:r>
    </w:p>
    <w:p w:rsidR="006D6BF1" w:rsidRPr="006D6BF1" w:rsidRDefault="006D6BF1" w:rsidP="006D6B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evolved into DNA to protect the hereditary material from single-strand cleavage</w:t>
      </w:r>
    </w:p>
    <w:p w:rsidR="006D6BF1" w:rsidRPr="006D6BF1" w:rsidRDefault="006D6BF1" w:rsidP="006D6BF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"central dogma" of molecular biology - flow of info from DNA to RNA to protein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ATP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adenosine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triphosphate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(contains adenine, a nucleotide)   </w:t>
      </w:r>
    </w:p>
    <w:p w:rsidR="006D6BF1" w:rsidRPr="006D6BF1" w:rsidRDefault="006D6BF1" w:rsidP="006D6B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energy currency of the cell</w:t>
      </w:r>
    </w:p>
    <w:p w:rsidR="006D6BF1" w:rsidRPr="006D6BF1" w:rsidRDefault="006D6BF1" w:rsidP="006D6BF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tinamide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adenine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dinucleotide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(NAD+),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flavin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adenine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dinucleotide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(FAD) both carry electrons to make ATP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lipids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insoluble in water   </w:t>
      </w:r>
    </w:p>
    <w:p w:rsidR="006D6BF1" w:rsidRPr="006D6BF1" w:rsidRDefault="006D6BF1" w:rsidP="006D6B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most familiar forms are fats/oils</w:t>
      </w:r>
    </w:p>
    <w:p w:rsidR="006D6BF1" w:rsidRPr="006D6BF1" w:rsidRDefault="006D6BF1" w:rsidP="006D6B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very high proportion of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carbon-hydrogen bonds</w:t>
      </w:r>
    </w:p>
    <w:p w:rsidR="006D6BF1" w:rsidRPr="006D6BF1" w:rsidRDefault="006D6BF1" w:rsidP="006D6B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can't fold up like proteins</w:t>
      </w:r>
    </w:p>
    <w:p w:rsidR="006D6BF1" w:rsidRPr="006D6BF1" w:rsidRDefault="006D6BF1" w:rsidP="006D6BF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spontaneously exposes polar parts and moves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parts within when placed in aqueous environment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phospholipids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 the core of all biological membranes   </w:t>
      </w:r>
    </w:p>
    <w:p w:rsidR="006D6BF1" w:rsidRPr="006D6BF1" w:rsidRDefault="006D6BF1" w:rsidP="006D6B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glycerol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- 3 carbon alcohol; forms the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phospholipid's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backbone</w:t>
      </w:r>
    </w:p>
    <w:p w:rsidR="006D6BF1" w:rsidRPr="006D6BF1" w:rsidRDefault="006D6BF1" w:rsidP="006D6B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fatty acid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long chains of CH2 groups, ending in a carboxyl; 2 chains </w:t>
      </w:r>
    </w:p>
    <w:p w:rsidR="006D6BF1" w:rsidRPr="006D6BF1" w:rsidRDefault="006D6BF1" w:rsidP="006D6B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phosphate group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attached to an end of the glycerol; usually has an organic molecule attached to it</w:t>
      </w:r>
    </w:p>
    <w:p w:rsidR="006D6BF1" w:rsidRPr="006D6BF1" w:rsidRDefault="006D6BF1" w:rsidP="006D6B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phosphate group serves as the polar "head"; fatty acids serve as the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"tails"</w:t>
      </w:r>
    </w:p>
    <w:p w:rsidR="006D6BF1" w:rsidRPr="006D6BF1" w:rsidRDefault="006D6BF1" w:rsidP="006D6B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micelle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spherical forms w/ the tails pointed inward</w:t>
      </w:r>
    </w:p>
    <w:p w:rsidR="006D6BF1" w:rsidRPr="006D6BF1" w:rsidRDefault="006D6BF1" w:rsidP="006D6BF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phospholipid</w:t>
      </w:r>
      <w:proofErr w:type="spell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bilayer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phospholipid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layers w/ the tails pointed towards each other; basic framework of biological membranes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fats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do not have a polar end like phospholipids   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contains 3 fatty acids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aka triglyceride,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triacylglycerol</w:t>
      </w:r>
      <w:proofErr w:type="spellEnd"/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fatty acids don't need to be identical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energy stored in the C-H bonds of fats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clump together in water to form globules since they lack polar ends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saturated fats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carbon atoms in fatty acids each bonded to at least 2 hydrogen 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unsaturated fats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has double bonds between 1+ carbon atoms 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polyunsaturated fats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has more than 1 double bond; have lot melting points (usually liquid at room temperature) 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terpene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long-chain lipids usually found in chlorophyll and visual pigment retinal 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steroid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has 4 carbon rings; can function as hormones </w:t>
      </w:r>
    </w:p>
    <w:p w:rsidR="006D6BF1" w:rsidRPr="006D6BF1" w:rsidRDefault="006D6BF1" w:rsidP="006D6BF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prostaglandins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about 20 lipids acting as chemical messengers, with 2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tails attached to a five-carbon ring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fats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energy-storing molecules 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fats contain about 40 carbon atoms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ratio of C-H bonds to carbon atoms in fats is 2x the ratio of carbohydrates 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animals produce mostly saturated fats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plants produce mostly unsaturated fats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adding hydrogen can convert an oil into solid fat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hydrogenating oils into solids turns unsaturated fats into saturated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excess carbohydrates get converted into fats, starch, glycogen</w:t>
      </w:r>
    </w:p>
    <w:p w:rsidR="006D6BF1" w:rsidRPr="006D6BF1" w:rsidRDefault="006D6BF1" w:rsidP="006D6BF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plaque - deposits of fatty tissue found on blood vessel lining; broken pieces can cause strokes, block blood flow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>Proteins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proteins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have 7 main functions   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enzyme catalysis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faciliates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>/speeds up certain chemical reactions; ex. enzymes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defense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recognizes foreign microbes; forms the center of the immune system; ex.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immunoglobulins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, toxins, antibodies 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moves certain small molecules/ions; ex. hemoglobin, proton pump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structural role; ex. fibers, collagen (most abundant protein in vertebrates), keratin, fibrin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motion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contracting muscles; ex.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actin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>, myosin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regulation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receives/sends information to regulate body functions; ex. hormones</w:t>
      </w:r>
    </w:p>
    <w:p w:rsidR="006D6BF1" w:rsidRPr="006D6BF1" w:rsidRDefault="006D6BF1" w:rsidP="006D6BF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storage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holds molecules such as calcium and iron; ex.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ferritin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amino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acid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- 20 different kinds used in specific orders to form proteins   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molecule consists of an amino group, carboxyl group, hydrogen atom, and side group (determines the molecule's characteristics) connected to a central carbon atom 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amino acids have CH2 or CH3 as side group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polar amino acids have oxygen or hydrogen as side group 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charged amino acids have acids/bases as side group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aromatic amino acids have organic rings w/ alternating single/double bonds as side group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special-function amino acids have unique individual characteristics 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peptide bond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bonds between amino acids; forms between the hydrogen and carboxyl groups </w:t>
      </w:r>
    </w:p>
    <w:p w:rsidR="006D6BF1" w:rsidRPr="006D6BF1" w:rsidRDefault="006D6BF1" w:rsidP="006D6BF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polypeptide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protein composed of 1+ long chains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protein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structure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shape determines function   </w:t>
      </w:r>
    </w:p>
    <w:p w:rsidR="006D6BF1" w:rsidRPr="006D6BF1" w:rsidRDefault="006D6BF1" w:rsidP="006D6B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shape found through x-ray diffraction </w:t>
      </w:r>
    </w:p>
    <w:p w:rsidR="006D6BF1" w:rsidRPr="006D6BF1" w:rsidRDefault="006D6BF1" w:rsidP="006D6B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internal amino acids are generally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most polar/charged amino acids are found on the surface</w:t>
      </w:r>
    </w:p>
    <w:p w:rsidR="006D6BF1" w:rsidRPr="006D6BF1" w:rsidRDefault="006D6BF1" w:rsidP="006D6B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6 levels of structure - primary, secondary, motifs, tertiary, domains, quaternary</w:t>
      </w:r>
    </w:p>
    <w:p w:rsidR="006D6BF1" w:rsidRPr="006D6BF1" w:rsidRDefault="006D6BF1" w:rsidP="006D6BF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factors of protein shape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hydrogen bonds between amino acids, disulfide bridges between side chains, ionic bonds, Van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Waals attractions (weak attractions due to electron clouds), hydrophobic exclusion (polar portions gather on the outside,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portions go towards the interior)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primary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protein structure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specific amino acid sequence   </w:t>
      </w:r>
    </w:p>
    <w:p w:rsidR="006D6BF1" w:rsidRPr="006D6BF1" w:rsidRDefault="006D6BF1" w:rsidP="006D6B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determined by nucleotide sequence that codes for the protein</w:t>
      </w:r>
    </w:p>
    <w:p w:rsidR="006D6BF1" w:rsidRPr="006D6BF1" w:rsidRDefault="006D6BF1" w:rsidP="006D6B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any of the 20 different amino acids can appear at any position in a protein </w:t>
      </w:r>
    </w:p>
    <w:p w:rsidR="006D6BF1" w:rsidRPr="006D6BF1" w:rsidRDefault="006D6BF1" w:rsidP="006D6BF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side groups play no role in peptide structure, but important in primary structure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secondary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protein structure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determined by hydrogen bonds   </w:t>
      </w:r>
    </w:p>
    <w:p w:rsidR="006D6BF1" w:rsidRPr="006D6BF1" w:rsidRDefault="006D6BF1" w:rsidP="006D6B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folds the amino acid chain </w:t>
      </w:r>
    </w:p>
    <w:p w:rsidR="006D6BF1" w:rsidRPr="006D6BF1" w:rsidRDefault="006D6BF1" w:rsidP="006D6B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alpha helix - forms when hydrogen bonds form in a chain</w:t>
      </w:r>
    </w:p>
    <w:p w:rsidR="006D6BF1" w:rsidRPr="006D6BF1" w:rsidRDefault="006D6BF1" w:rsidP="006D6BF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beta helix - when parallel chains are linked into a pleated shape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motif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aka "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supersecondary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structure"   </w:t>
      </w:r>
    </w:p>
    <w:p w:rsidR="006D6BF1" w:rsidRPr="006D6BF1" w:rsidRDefault="006D6BF1" w:rsidP="006D6B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combining parts of the secondary structure into folds and creases </w:t>
      </w:r>
    </w:p>
    <w:p w:rsidR="006D6BF1" w:rsidRPr="006D6BF1" w:rsidRDefault="006D6BF1" w:rsidP="006D6B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beta alpha beta motif - creates a fold</w:t>
      </w:r>
    </w:p>
    <w:p w:rsidR="006D6BF1" w:rsidRPr="006D6BF1" w:rsidRDefault="006D6BF1" w:rsidP="006D6B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Rossmann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fold - beta alpha beta alpha beta motif</w:t>
      </w:r>
    </w:p>
    <w:p w:rsidR="006D6BF1" w:rsidRPr="006D6BF1" w:rsidRDefault="006D6BF1" w:rsidP="006D6B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beta barrel - beta helix folded to form a tube</w:t>
      </w:r>
    </w:p>
    <w:p w:rsidR="006D6BF1" w:rsidRPr="006D6BF1" w:rsidRDefault="006D6BF1" w:rsidP="006D6BF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alpha turn alpha - used by proteins to bind DNA double helix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tertiary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structure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positions the motifs/folds into the interior   </w:t>
      </w:r>
    </w:p>
    <w:p w:rsidR="006D6BF1" w:rsidRPr="006D6BF1" w:rsidRDefault="006D6BF1" w:rsidP="006D6B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final folded shape of the globular protein </w:t>
      </w:r>
    </w:p>
    <w:p w:rsidR="006D6BF1" w:rsidRPr="006D6BF1" w:rsidRDefault="006D6BF1" w:rsidP="006D6B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protein goes into the tertiary form due to hydrophobic exclusion</w:t>
      </w:r>
    </w:p>
    <w:p w:rsidR="006D6BF1" w:rsidRPr="006D6BF1" w:rsidRDefault="006D6BF1" w:rsidP="006D6B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can be unfolded (denatured) and still return to original shape</w:t>
      </w:r>
    </w:p>
    <w:p w:rsidR="006D6BF1" w:rsidRPr="006D6BF1" w:rsidRDefault="006D6BF1" w:rsidP="006D6B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no holes in the protein interior</w:t>
      </w:r>
    </w:p>
    <w:p w:rsidR="006D6BF1" w:rsidRPr="006D6BF1" w:rsidRDefault="006D6BF1" w:rsidP="006D6B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close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chains are attracted together by van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Waal's forces</w:t>
      </w:r>
    </w:p>
    <w:p w:rsidR="006D6BF1" w:rsidRPr="006D6BF1" w:rsidRDefault="006D6BF1" w:rsidP="006D6BF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change in any amino acid can affect how they stay together in a protein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domain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structurally independent functional unit; ex.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exons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in genes   </w:t>
      </w:r>
    </w:p>
    <w:p w:rsidR="006D6BF1" w:rsidRPr="006D6BF1" w:rsidRDefault="006D6BF1" w:rsidP="006D6B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independent of all other domains</w:t>
      </w:r>
    </w:p>
    <w:p w:rsidR="006D6BF1" w:rsidRPr="006D6BF1" w:rsidRDefault="006D6BF1" w:rsidP="006D6B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if severed from the protein, would still maintain the same shape</w:t>
      </w:r>
    </w:p>
    <w:p w:rsidR="006D6BF1" w:rsidRPr="006D6BF1" w:rsidRDefault="006D6BF1" w:rsidP="006D6BF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connected to other domains by single polypeptide chains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quaternary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structure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- 2+ polypeptide chains connecting to form a functional protein   </w:t>
      </w:r>
    </w:p>
    <w:p w:rsidR="006D6BF1" w:rsidRPr="006D6BF1" w:rsidRDefault="006D6BF1" w:rsidP="006D6B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arrangement of the subunits</w:t>
      </w:r>
    </w:p>
    <w:p w:rsidR="006D6BF1" w:rsidRPr="006D6BF1" w:rsidRDefault="006D6BF1" w:rsidP="006D6B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subunits connect to each other in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areas</w:t>
      </w:r>
    </w:p>
    <w:p w:rsidR="006D6BF1" w:rsidRPr="006D6BF1" w:rsidRDefault="006D6BF1" w:rsidP="006D6BF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altering a single amino acid can affect the entire structure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chaperone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protein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helps new proteins fold correctly   </w:t>
      </w:r>
    </w:p>
    <w:p w:rsidR="006D6BF1" w:rsidRPr="006D6BF1" w:rsidRDefault="006D6BF1" w:rsidP="006D6B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w/o, proteins would fail to fold/function correctly </w:t>
      </w:r>
    </w:p>
    <w:p w:rsidR="006D6BF1" w:rsidRPr="006D6BF1" w:rsidRDefault="006D6BF1" w:rsidP="006D6B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over 17 types, mostly 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heat shock proteins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(high heat causes proteins to unfold)</w:t>
      </w:r>
    </w:p>
    <w:p w:rsidR="006D6BF1" w:rsidRPr="006D6BF1" w:rsidRDefault="006D6BF1" w:rsidP="006D6B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gives wrongly folded proteins a chance to fix itself and fold correctly</w:t>
      </w:r>
    </w:p>
    <w:p w:rsidR="006D6BF1" w:rsidRPr="006D6BF1" w:rsidRDefault="006D6BF1" w:rsidP="006D6BF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deficiency in this protein may cause various diseases like Cystic Fibrosis or Alzheimer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denaturation</w:t>
      </w:r>
      <w:proofErr w:type="spellEnd"/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unfolding of proteins   </w:t>
      </w:r>
    </w:p>
    <w:p w:rsidR="006D6BF1" w:rsidRPr="006D6BF1" w:rsidRDefault="006D6BF1" w:rsidP="006D6B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can occur if pH, temperature, or ionic concentration is changed</w:t>
      </w:r>
    </w:p>
    <w:p w:rsidR="006D6BF1" w:rsidRPr="006D6BF1" w:rsidRDefault="006D6BF1" w:rsidP="006D6B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leads to biologically inactive proteins (venoms, made of proteins, stop working in high temperature or in presence of acids/bases) </w:t>
      </w:r>
    </w:p>
    <w:p w:rsidR="006D6BF1" w:rsidRPr="006D6BF1" w:rsidRDefault="006D6BF1" w:rsidP="006D6B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salt-curing/pickling used high concentrations of salt/vinegar to stop the enzymes of microorganisms from working</w:t>
      </w:r>
    </w:p>
    <w:p w:rsidR="006D6BF1" w:rsidRPr="006D6BF1" w:rsidRDefault="006D6BF1" w:rsidP="006D6B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most enzymes can only function well in very specific conditions</w:t>
      </w:r>
    </w:p>
    <w:p w:rsidR="006D6BF1" w:rsidRPr="006D6BF1" w:rsidRDefault="006D6BF1" w:rsidP="006D6B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usually, only smaller proteins can fully refold themselves after being denatured</w:t>
      </w:r>
    </w:p>
    <w:p w:rsidR="006D6BF1" w:rsidRPr="006D6BF1" w:rsidRDefault="006D6BF1" w:rsidP="006D6BF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dissociation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different from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denaturation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; subunits can dissociate and still go back to their quaternary structure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Subject: 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Subject X2: 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Source URL: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http://www.course-notes.org/biology/topic_notes/3_chemical_building_blocks_of_life/proteins</w:t>
        </w:r>
      </w:hyperlink>
    </w:p>
    <w:p w:rsid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Links</w:t>
      </w: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br/>
        <w:t xml:space="preserve">[1] </w:t>
      </w:r>
      <w:hyperlink r:id="rId9" w:history="1">
        <w:r w:rsidRPr="00A44B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http://www.course-notes.org/Subject/Science/Biology</w:t>
        </w:r>
      </w:hyperlink>
    </w:p>
    <w:p w:rsid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Biologically Important Molecules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organic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compounds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macromolecules made of subunits in living organisms   </w:t>
      </w:r>
    </w:p>
    <w:p w:rsidR="006D6BF1" w:rsidRPr="006D6BF1" w:rsidRDefault="006D6BF1" w:rsidP="006D6B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carbohydrates, proteins, lipids, nucleic acids</w:t>
      </w:r>
    </w:p>
    <w:p w:rsidR="006D6BF1" w:rsidRPr="006D6BF1" w:rsidRDefault="006D6BF1" w:rsidP="006D6B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dehydration synthesis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water molecule removed to bond 2 subunits</w:t>
      </w:r>
    </w:p>
    <w:p w:rsidR="006D6BF1" w:rsidRPr="006D6BF1" w:rsidRDefault="006D6BF1" w:rsidP="006D6B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hydrolysis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exothermic reaction where water is added to break bonds between subunits</w:t>
      </w:r>
    </w:p>
    <w:p w:rsidR="006D6BF1" w:rsidRPr="006D6BF1" w:rsidRDefault="006D6BF1" w:rsidP="006D6BF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different structures and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arrangments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give compounds different characteristics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controlled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experiments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has controls used for comparison   </w:t>
      </w:r>
    </w:p>
    <w:p w:rsidR="006D6BF1" w:rsidRPr="006D6BF1" w:rsidRDefault="006D6BF1" w:rsidP="006D6B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unknown solution - may or may not contain the substance that is being tested for</w:t>
      </w:r>
    </w:p>
    <w:p w:rsidR="006D6BF1" w:rsidRPr="006D6BF1" w:rsidRDefault="006D6BF1" w:rsidP="006D6B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positive control - contains the substance that is being tested for; shows what a positive test should look like</w:t>
      </w:r>
    </w:p>
    <w:p w:rsidR="006D6BF1" w:rsidRPr="006D6BF1" w:rsidRDefault="006D6BF1" w:rsidP="006D6B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negative control - doesn't react in the test; shows what a negative result should look like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carbohydrates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molecules made of C, H, and O in ratio 1:2:1   </w:t>
      </w:r>
    </w:p>
    <w:p w:rsidR="006D6BF1" w:rsidRPr="006D6BF1" w:rsidRDefault="006D6BF1" w:rsidP="006D6B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simple sugars</w:t>
      </w:r>
    </w:p>
    <w:p w:rsidR="006D6BF1" w:rsidRPr="006D6BF1" w:rsidRDefault="006D6BF1" w:rsidP="006D6B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disaccharides - paired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</w:p>
    <w:p w:rsidR="006D6BF1" w:rsidRPr="006D6BF1" w:rsidRDefault="006D6BF1" w:rsidP="006D6B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polysaccharides - linking together 3 or more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</w:p>
    <w:p w:rsidR="006D6BF1" w:rsidRPr="006D6BF1" w:rsidRDefault="006D6BF1" w:rsidP="006D6B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reducing sugars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monosaccharides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that have free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adlehyde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(-CHO) or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ketone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(-C=O) groups that reduce weak oxidizing agents</w:t>
      </w:r>
    </w:p>
    <w:p w:rsidR="006D6BF1" w:rsidRPr="006D6BF1" w:rsidRDefault="006D6BF1" w:rsidP="006D6B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Benedict's test 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- identifies reducing sugars that can reduce the cupric ions in Benedict's reagent into cuprous oxide </w:t>
      </w:r>
    </w:p>
    <w:p w:rsidR="006D6BF1" w:rsidRPr="006D6BF1" w:rsidRDefault="006D6BF1" w:rsidP="006D6B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iodine test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iodine-potassium iodide reacts w/ coiled molecules of starch to become bluish black; doesn't react w/ other carbohydrates as much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proteins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made of amino acids   </w:t>
      </w:r>
    </w:p>
    <w:p w:rsidR="006D6BF1" w:rsidRPr="006D6BF1" w:rsidRDefault="006D6BF1" w:rsidP="006D6B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each amino acid has amino group, carboxyl group, and variable side chain</w:t>
      </w:r>
    </w:p>
    <w:p w:rsidR="006D6BF1" w:rsidRPr="006D6BF1" w:rsidRDefault="006D6BF1" w:rsidP="006D6B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peptide bond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forms between amino group and carboxyl group of 2 amino acids</w:t>
      </w:r>
    </w:p>
    <w:p w:rsidR="006D6BF1" w:rsidRPr="006D6BF1" w:rsidRDefault="006D6BF1" w:rsidP="006D6B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Biuret</w:t>
      </w:r>
      <w:proofErr w:type="spell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test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peptide bonds of proteins produce a violet color when in contact w/ the copper II found in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Biuret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reagent; individual amino acids do not react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lipids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molecules w/ many C-H bonds   </w:t>
      </w:r>
    </w:p>
    <w:p w:rsidR="006D6BF1" w:rsidRPr="006D6BF1" w:rsidRDefault="006D6BF1" w:rsidP="006D6B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dissolve in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nonpolar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solvents</w:t>
      </w:r>
    </w:p>
    <w:p w:rsidR="006D6BF1" w:rsidRPr="006D6BF1" w:rsidRDefault="006D6BF1" w:rsidP="006D6B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fats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(triglycerides) - made of glycerol and 3 fatty acids</w:t>
      </w:r>
    </w:p>
    <w:p w:rsidR="006D6BF1" w:rsidRPr="006D6BF1" w:rsidRDefault="006D6BF1" w:rsidP="006D6B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tests based on lipid's ability to change color w/ fat-soluble dyes (ex. Sudan IV)</w:t>
      </w:r>
    </w:p>
    <w:p w:rsidR="006D6BF1" w:rsidRPr="006D6BF1" w:rsidRDefault="006D6BF1" w:rsidP="006D6BF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grease-spot test - lipids produce translucent grease-marks on unglazed paper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nucleic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acids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made of nucleotide subunits   </w:t>
      </w:r>
    </w:p>
    <w:p w:rsidR="006D6BF1" w:rsidRPr="006D6BF1" w:rsidRDefault="006D6BF1" w:rsidP="006D6BF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either DNA or RNA (differences in sugar structure and organic bases)</w:t>
      </w:r>
    </w:p>
    <w:p w:rsidR="006D6BF1" w:rsidRPr="006D6BF1" w:rsidRDefault="006D6BF1" w:rsidP="006D6BF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Dische</w:t>
      </w:r>
      <w:proofErr w:type="spell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diphenylamine test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makes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deoxyribose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into another molecule that bonds w/ diphenylamine to make a blue color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Subject: 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Subject X2: 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Source URL: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http://www.course-notes.org/biology/biology_labs/biologically_important_molecules</w:t>
        </w:r>
      </w:hyperlink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Links</w:t>
      </w: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br/>
        <w:t>[1] http://www.course-notes.org/Subject/Science/Biology</w:t>
      </w:r>
    </w:p>
    <w:p w:rsidR="006D6BF1" w:rsidRPr="006D6BF1" w:rsidRDefault="006D6BF1" w:rsidP="006D6B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6BF1">
        <w:rPr>
          <w:rFonts w:ascii="Times New Roman" w:eastAsia="Times New Roman" w:hAnsi="Times New Roman" w:cs="Times New Roman"/>
          <w:b/>
          <w:bCs/>
          <w:sz w:val="36"/>
          <w:szCs w:val="36"/>
        </w:rPr>
        <w:t>Enzymes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enzymes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proteins that control most reactions in cells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biocatalysts - speeds up metabolic reactions to biologically useful rates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lowers activation energy needed for reaction to start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substrate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reacting molecules that binds to the enzyme to make 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enzyme-substrate complex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numPr>
          <w:ilvl w:val="1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active site - where substrate attaches to the enzyme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energy of activation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to form the </w:t>
      </w: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transition state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(making substrate more reactive)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completes reaction when product formed, enzyme goes back to original shape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structure/shape determines enzyme’s function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denaturation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structural change to enzyme, can destroy its effectiveness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optimal conditions - the environmental conditions under which the enzyme works the best </w:t>
      </w:r>
    </w:p>
    <w:p w:rsidR="006D6BF1" w:rsidRPr="006D6BF1" w:rsidRDefault="006D6BF1" w:rsidP="006D6BF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phosphate-carrying molecules like ATP turn enzymes on/off through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phosphorylation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effect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temperature on enzyme activity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heat usually increases rate of most chemical reactions (puts energy into the system) </w:t>
      </w:r>
    </w:p>
    <w:p w:rsidR="006D6BF1" w:rsidRPr="006D6BF1" w:rsidRDefault="006D6BF1" w:rsidP="006D6BF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extreme temperatures may denature enzymes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catechol</w:t>
      </w:r>
      <w:proofErr w:type="spellEnd"/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oxidase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plant enzyme converting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catechol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benzoquinone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benzoquinone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responsible for brown color in bruised fruit </w:t>
      </w:r>
    </w:p>
    <w:p w:rsidR="006D6BF1" w:rsidRPr="006D6BF1" w:rsidRDefault="006D6BF1" w:rsidP="006D6B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catechol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&gt;&gt;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catechol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oxidase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&gt;&gt;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benzoquinone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no reaction if either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catechol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oxidase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catechol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missing </w:t>
      </w:r>
    </w:p>
    <w:p w:rsidR="006D6BF1" w:rsidRPr="006D6BF1" w:rsidRDefault="006D6BF1" w:rsidP="006D6B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low temperatures &gt;&gt; slower reaction </w:t>
      </w:r>
    </w:p>
    <w:p w:rsidR="006D6BF1" w:rsidRPr="006D6BF1" w:rsidRDefault="006D6BF1" w:rsidP="006D6B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moderately high temperatures (about 40° C) &gt;&gt; fast reaction </w:t>
      </w:r>
    </w:p>
    <w:p w:rsidR="006D6BF1" w:rsidRPr="006D6BF1" w:rsidRDefault="006D6BF1" w:rsidP="006D6BF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extremely high temperatures (about 80° C) &gt;&gt; denatured enzyme, no reaction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effect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pH on enzyme activity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F1" w:rsidRPr="006D6BF1" w:rsidRDefault="006D6BF1" w:rsidP="006D6BF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H+ and OH- groups from acids/bases react w/ side groups of enzyme molecules </w:t>
      </w:r>
    </w:p>
    <w:p w:rsidR="006D6BF1" w:rsidRPr="006D6BF1" w:rsidRDefault="006D6BF1" w:rsidP="006D6BF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lower pH &gt;&gt; more H+ ions </w:t>
      </w:r>
    </w:p>
    <w:p w:rsidR="006D6BF1" w:rsidRPr="006D6BF1" w:rsidRDefault="006D6BF1" w:rsidP="006D6BF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higher pH &gt;&gt; more OH- ions </w:t>
      </w:r>
    </w:p>
    <w:p w:rsidR="006D6BF1" w:rsidRPr="006D6BF1" w:rsidRDefault="006D6BF1" w:rsidP="006D6BF1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can change enzyme shape enough to change active site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catalase</w:t>
      </w:r>
      <w:proofErr w:type="spellEnd"/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enzyme in plants/animals, speeds up hydrogen peroxide breakdown </w:t>
      </w:r>
    </w:p>
    <w:p w:rsidR="006D6BF1" w:rsidRPr="006D6BF1" w:rsidRDefault="006D6BF1" w:rsidP="006D6BF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2 H2O2&gt;&gt;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catalase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&gt;&gt; 2 H2O + O2</w:t>
      </w:r>
    </w:p>
    <w:p w:rsidR="006D6BF1" w:rsidRPr="006D6BF1" w:rsidRDefault="006D6BF1" w:rsidP="006D6BF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no reaction if either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catalase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or hydrogen peroxide missing </w:t>
      </w:r>
    </w:p>
    <w:p w:rsidR="006D6BF1" w:rsidRPr="006D6BF1" w:rsidRDefault="006D6BF1" w:rsidP="006D6BF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works best in neutral pH </w:t>
      </w:r>
    </w:p>
    <w:p w:rsidR="006D6BF1" w:rsidRPr="006D6BF1" w:rsidRDefault="006D6BF1" w:rsidP="006D6BF1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adding acid/base/buffer can change the pH 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effect</w:t>
      </w:r>
      <w:proofErr w:type="gramEnd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inhibitors on enzyme activity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6D6BF1" w:rsidRPr="006D6BF1" w:rsidRDefault="006D6BF1" w:rsidP="006D6BF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competitive inhibition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- inhibitors that compete for the same active site as a substrate </w:t>
      </w:r>
    </w:p>
    <w:p w:rsidR="006D6BF1" w:rsidRPr="006D6BF1" w:rsidRDefault="006D6BF1" w:rsidP="006D6BF1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makes enzyme unavailable for substrate </w:t>
      </w:r>
    </w:p>
    <w:p w:rsidR="006D6BF1" w:rsidRPr="006D6BF1" w:rsidRDefault="006D6BF1" w:rsidP="006D6BF1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can also bond to </w:t>
      </w:r>
      <w:proofErr w:type="spellStart"/>
      <w:r w:rsidRPr="006D6BF1">
        <w:rPr>
          <w:rFonts w:ascii="Times New Roman" w:eastAsia="Times New Roman" w:hAnsi="Times New Roman" w:cs="Times New Roman"/>
          <w:sz w:val="24"/>
          <w:szCs w:val="24"/>
        </w:rPr>
        <w:t>allosteric</w:t>
      </w:r>
      <w:proofErr w:type="spellEnd"/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site and shut off enzyme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Subject: 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t>Subject X2: 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Biology</w:t>
        </w:r>
      </w:hyperlink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D6BF1" w:rsidRPr="006D6BF1" w:rsidRDefault="006D6BF1" w:rsidP="006D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Source URL:</w:t>
      </w:r>
      <w:r w:rsidRPr="006D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6D6B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http://www.course-notes.org/biology/biology_labs/enzymes</w:t>
        </w:r>
      </w:hyperlink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Links</w:t>
      </w:r>
      <w:proofErr w:type="gramStart"/>
      <w:r w:rsidRPr="006D6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6D6BF1">
        <w:rPr>
          <w:rFonts w:ascii="Times New Roman" w:eastAsia="Times New Roman" w:hAnsi="Times New Roman" w:cs="Times New Roman"/>
          <w:sz w:val="24"/>
          <w:szCs w:val="24"/>
        </w:rPr>
        <w:br/>
        <w:t>[1] http://www.course-notes.org/Subject/Science/Biology</w:t>
      </w:r>
    </w:p>
    <w:p w:rsidR="006D6BF1" w:rsidRPr="006D6BF1" w:rsidRDefault="006D6BF1" w:rsidP="006D6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8E5" w:rsidRDefault="00B828E5"/>
    <w:sectPr w:rsidR="00B828E5" w:rsidSect="00B8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E80"/>
    <w:multiLevelType w:val="multilevel"/>
    <w:tmpl w:val="DA0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246E"/>
    <w:multiLevelType w:val="multilevel"/>
    <w:tmpl w:val="748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A719E"/>
    <w:multiLevelType w:val="multilevel"/>
    <w:tmpl w:val="F97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F7DEF"/>
    <w:multiLevelType w:val="multilevel"/>
    <w:tmpl w:val="FE6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F4248"/>
    <w:multiLevelType w:val="multilevel"/>
    <w:tmpl w:val="162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C6268"/>
    <w:multiLevelType w:val="multilevel"/>
    <w:tmpl w:val="FB8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4661"/>
    <w:multiLevelType w:val="multilevel"/>
    <w:tmpl w:val="666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75CBF"/>
    <w:multiLevelType w:val="multilevel"/>
    <w:tmpl w:val="997E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73348"/>
    <w:multiLevelType w:val="multilevel"/>
    <w:tmpl w:val="01E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B080E"/>
    <w:multiLevelType w:val="multilevel"/>
    <w:tmpl w:val="41A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D2632"/>
    <w:multiLevelType w:val="multilevel"/>
    <w:tmpl w:val="0E1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957D9"/>
    <w:multiLevelType w:val="multilevel"/>
    <w:tmpl w:val="B4A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974CA"/>
    <w:multiLevelType w:val="multilevel"/>
    <w:tmpl w:val="735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C39E2"/>
    <w:multiLevelType w:val="multilevel"/>
    <w:tmpl w:val="9BD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F56A5"/>
    <w:multiLevelType w:val="multilevel"/>
    <w:tmpl w:val="A51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D14E7"/>
    <w:multiLevelType w:val="multilevel"/>
    <w:tmpl w:val="52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F1ED3"/>
    <w:multiLevelType w:val="multilevel"/>
    <w:tmpl w:val="90E2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DC479A"/>
    <w:multiLevelType w:val="multilevel"/>
    <w:tmpl w:val="49A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CC36DF"/>
    <w:multiLevelType w:val="multilevel"/>
    <w:tmpl w:val="B0F2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6758F1"/>
    <w:multiLevelType w:val="multilevel"/>
    <w:tmpl w:val="CDD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A972DC"/>
    <w:multiLevelType w:val="multilevel"/>
    <w:tmpl w:val="504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C5544"/>
    <w:multiLevelType w:val="multilevel"/>
    <w:tmpl w:val="C15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B0392A"/>
    <w:multiLevelType w:val="multilevel"/>
    <w:tmpl w:val="9F3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04D3A"/>
    <w:multiLevelType w:val="multilevel"/>
    <w:tmpl w:val="E0A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5E4558"/>
    <w:multiLevelType w:val="multilevel"/>
    <w:tmpl w:val="083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A02C0"/>
    <w:multiLevelType w:val="multilevel"/>
    <w:tmpl w:val="767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FA1CE7"/>
    <w:multiLevelType w:val="multilevel"/>
    <w:tmpl w:val="FBE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E53C2"/>
    <w:multiLevelType w:val="multilevel"/>
    <w:tmpl w:val="FFA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E07B1"/>
    <w:multiLevelType w:val="multilevel"/>
    <w:tmpl w:val="A28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5707E"/>
    <w:multiLevelType w:val="multilevel"/>
    <w:tmpl w:val="C1E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3544D2"/>
    <w:multiLevelType w:val="multilevel"/>
    <w:tmpl w:val="EDC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716060"/>
    <w:multiLevelType w:val="multilevel"/>
    <w:tmpl w:val="299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4958E9"/>
    <w:multiLevelType w:val="multilevel"/>
    <w:tmpl w:val="42E6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FE41F4"/>
    <w:multiLevelType w:val="multilevel"/>
    <w:tmpl w:val="C7A0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696B7E"/>
    <w:multiLevelType w:val="multilevel"/>
    <w:tmpl w:val="02F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E71F76"/>
    <w:multiLevelType w:val="multilevel"/>
    <w:tmpl w:val="758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8D25F1"/>
    <w:multiLevelType w:val="multilevel"/>
    <w:tmpl w:val="AA2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B6EDC"/>
    <w:multiLevelType w:val="multilevel"/>
    <w:tmpl w:val="62E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D5715"/>
    <w:multiLevelType w:val="multilevel"/>
    <w:tmpl w:val="F4A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6A7B88"/>
    <w:multiLevelType w:val="multilevel"/>
    <w:tmpl w:val="C80C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6814FA"/>
    <w:multiLevelType w:val="multilevel"/>
    <w:tmpl w:val="DC52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DA00ED"/>
    <w:multiLevelType w:val="multilevel"/>
    <w:tmpl w:val="6A5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F744DD"/>
    <w:multiLevelType w:val="multilevel"/>
    <w:tmpl w:val="16B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F97BF3"/>
    <w:multiLevelType w:val="multilevel"/>
    <w:tmpl w:val="BEC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502637"/>
    <w:multiLevelType w:val="multilevel"/>
    <w:tmpl w:val="0EF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C0584E"/>
    <w:multiLevelType w:val="multilevel"/>
    <w:tmpl w:val="E0F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5355B6"/>
    <w:multiLevelType w:val="multilevel"/>
    <w:tmpl w:val="B9F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305E54"/>
    <w:multiLevelType w:val="multilevel"/>
    <w:tmpl w:val="1FD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9C4329"/>
    <w:multiLevelType w:val="multilevel"/>
    <w:tmpl w:val="77B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F9157D"/>
    <w:multiLevelType w:val="multilevel"/>
    <w:tmpl w:val="15F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6342FF"/>
    <w:multiLevelType w:val="multilevel"/>
    <w:tmpl w:val="C07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7"/>
  </w:num>
  <w:num w:numId="3">
    <w:abstractNumId w:val="24"/>
  </w:num>
  <w:num w:numId="4">
    <w:abstractNumId w:val="48"/>
  </w:num>
  <w:num w:numId="5">
    <w:abstractNumId w:val="0"/>
  </w:num>
  <w:num w:numId="6">
    <w:abstractNumId w:val="35"/>
  </w:num>
  <w:num w:numId="7">
    <w:abstractNumId w:val="15"/>
  </w:num>
  <w:num w:numId="8">
    <w:abstractNumId w:val="10"/>
  </w:num>
  <w:num w:numId="9">
    <w:abstractNumId w:val="25"/>
  </w:num>
  <w:num w:numId="10">
    <w:abstractNumId w:val="20"/>
  </w:num>
  <w:num w:numId="11">
    <w:abstractNumId w:val="8"/>
  </w:num>
  <w:num w:numId="12">
    <w:abstractNumId w:val="6"/>
  </w:num>
  <w:num w:numId="13">
    <w:abstractNumId w:val="28"/>
  </w:num>
  <w:num w:numId="14">
    <w:abstractNumId w:val="14"/>
  </w:num>
  <w:num w:numId="15">
    <w:abstractNumId w:val="46"/>
  </w:num>
  <w:num w:numId="16">
    <w:abstractNumId w:val="12"/>
  </w:num>
  <w:num w:numId="17">
    <w:abstractNumId w:val="23"/>
  </w:num>
  <w:num w:numId="18">
    <w:abstractNumId w:val="5"/>
  </w:num>
  <w:num w:numId="19">
    <w:abstractNumId w:val="34"/>
  </w:num>
  <w:num w:numId="20">
    <w:abstractNumId w:val="45"/>
  </w:num>
  <w:num w:numId="21">
    <w:abstractNumId w:val="33"/>
  </w:num>
  <w:num w:numId="22">
    <w:abstractNumId w:val="26"/>
  </w:num>
  <w:num w:numId="23">
    <w:abstractNumId w:val="18"/>
  </w:num>
  <w:num w:numId="24">
    <w:abstractNumId w:val="38"/>
  </w:num>
  <w:num w:numId="25">
    <w:abstractNumId w:val="7"/>
  </w:num>
  <w:num w:numId="26">
    <w:abstractNumId w:val="2"/>
  </w:num>
  <w:num w:numId="27">
    <w:abstractNumId w:val="13"/>
  </w:num>
  <w:num w:numId="28">
    <w:abstractNumId w:val="50"/>
  </w:num>
  <w:num w:numId="29">
    <w:abstractNumId w:val="29"/>
  </w:num>
  <w:num w:numId="30">
    <w:abstractNumId w:val="4"/>
  </w:num>
  <w:num w:numId="31">
    <w:abstractNumId w:val="39"/>
  </w:num>
  <w:num w:numId="32">
    <w:abstractNumId w:val="32"/>
  </w:num>
  <w:num w:numId="33">
    <w:abstractNumId w:val="11"/>
  </w:num>
  <w:num w:numId="34">
    <w:abstractNumId w:val="36"/>
  </w:num>
  <w:num w:numId="35">
    <w:abstractNumId w:val="22"/>
  </w:num>
  <w:num w:numId="36">
    <w:abstractNumId w:val="41"/>
  </w:num>
  <w:num w:numId="37">
    <w:abstractNumId w:val="17"/>
  </w:num>
  <w:num w:numId="38">
    <w:abstractNumId w:val="49"/>
  </w:num>
  <w:num w:numId="39">
    <w:abstractNumId w:val="37"/>
  </w:num>
  <w:num w:numId="40">
    <w:abstractNumId w:val="47"/>
  </w:num>
  <w:num w:numId="41">
    <w:abstractNumId w:val="40"/>
  </w:num>
  <w:num w:numId="42">
    <w:abstractNumId w:val="9"/>
  </w:num>
  <w:num w:numId="43">
    <w:abstractNumId w:val="42"/>
  </w:num>
  <w:num w:numId="44">
    <w:abstractNumId w:val="31"/>
  </w:num>
  <w:num w:numId="45">
    <w:abstractNumId w:val="19"/>
  </w:num>
  <w:num w:numId="46">
    <w:abstractNumId w:val="30"/>
  </w:num>
  <w:num w:numId="47">
    <w:abstractNumId w:val="1"/>
  </w:num>
  <w:num w:numId="48">
    <w:abstractNumId w:val="43"/>
  </w:num>
  <w:num w:numId="49">
    <w:abstractNumId w:val="3"/>
  </w:num>
  <w:num w:numId="50">
    <w:abstractNumId w:val="21"/>
  </w:num>
  <w:num w:numId="51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6BF1"/>
    <w:rsid w:val="006D6BF1"/>
    <w:rsid w:val="00B828E5"/>
    <w:rsid w:val="00E7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5"/>
  </w:style>
  <w:style w:type="paragraph" w:styleId="Heading2">
    <w:name w:val="heading 2"/>
    <w:basedOn w:val="Normal"/>
    <w:link w:val="Heading2Char"/>
    <w:uiPriority w:val="9"/>
    <w:qFormat/>
    <w:rsid w:val="006D6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6B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BF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6BF1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6D6BF1"/>
  </w:style>
  <w:style w:type="paragraph" w:styleId="BalloonText">
    <w:name w:val="Balloon Text"/>
    <w:basedOn w:val="Normal"/>
    <w:link w:val="BalloonTextChar"/>
    <w:uiPriority w:val="99"/>
    <w:semiHidden/>
    <w:unhideWhenUsed/>
    <w:rsid w:val="006D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9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0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7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-notes.org/biology/topic_notes/3_chemical_building_blocks_of_life/proteins" TargetMode="External"/><Relationship Id="rId13" Type="http://schemas.openxmlformats.org/officeDocument/2006/relationships/hyperlink" Target="http://www.course-notes.org/Subject/Science/Bi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se-notes.org/Subject/Science/Biology" TargetMode="External"/><Relationship Id="rId12" Type="http://schemas.openxmlformats.org/officeDocument/2006/relationships/hyperlink" Target="http://www.course-notes.org/biology/biology_labs/biologically_important_molecu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urse-notes.org/Subject/Science/Biology" TargetMode="External"/><Relationship Id="rId11" Type="http://schemas.openxmlformats.org/officeDocument/2006/relationships/hyperlink" Target="http://www.course-notes.org/Subject/Science/Biology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ourse-notes.org/biology/biology_labs/enzymes" TargetMode="External"/><Relationship Id="rId10" Type="http://schemas.openxmlformats.org/officeDocument/2006/relationships/hyperlink" Target="http://www.course-notes.org/Subject/Science/B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se-notes.org/Subject/Science/Biology" TargetMode="External"/><Relationship Id="rId14" Type="http://schemas.openxmlformats.org/officeDocument/2006/relationships/hyperlink" Target="http://www.course-notes.org/Subject/Science/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Atoms and Chemical Bonds </vt:lpstr>
      <vt:lpstr>    Water</vt:lpstr>
      <vt:lpstr>    Carbohydrates</vt:lpstr>
      <vt:lpstr>    Carbon and Functional Groups </vt:lpstr>
      <vt:lpstr>    Nucleic Acids and Lipids </vt:lpstr>
      <vt:lpstr>    Proteins</vt:lpstr>
      <vt:lpstr>    Biologically Important Molecules </vt:lpstr>
      <vt:lpstr>    Enzymes</vt:lpstr>
    </vt:vector>
  </TitlesOfParts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2013-10-10T23:17:00Z</dcterms:created>
  <dcterms:modified xsi:type="dcterms:W3CDTF">2013-10-10T23:59:00Z</dcterms:modified>
</cp:coreProperties>
</file>