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6C" w:rsidRPr="009B5D6C" w:rsidRDefault="009B5D6C" w:rsidP="009B5D6C">
      <w:pPr>
        <w:jc w:val="center"/>
        <w:rPr>
          <w:b/>
          <w:sz w:val="32"/>
          <w:szCs w:val="32"/>
        </w:rPr>
      </w:pPr>
      <w:r w:rsidRPr="009B5D6C">
        <w:rPr>
          <w:b/>
          <w:sz w:val="32"/>
          <w:szCs w:val="32"/>
        </w:rPr>
        <w:t>Fluid Mosaic Model</w:t>
      </w:r>
    </w:p>
    <w:p w:rsidR="009B5D6C" w:rsidRPr="009B5D6C" w:rsidRDefault="009B5D6C">
      <w:pPr>
        <w:rPr>
          <w:b/>
          <w:sz w:val="24"/>
          <w:szCs w:val="24"/>
        </w:rPr>
      </w:pPr>
      <w:r w:rsidRPr="009B5D6C">
        <w:rPr>
          <w:b/>
          <w:sz w:val="24"/>
          <w:szCs w:val="24"/>
        </w:rPr>
        <w:t>Cell Membrane</w:t>
      </w:r>
      <w:r>
        <w:rPr>
          <w:b/>
          <w:sz w:val="24"/>
          <w:szCs w:val="24"/>
        </w:rPr>
        <w:t>-What is the role of the cell membrane</w:t>
      </w:r>
    </w:p>
    <w:p w:rsidR="009B5D6C" w:rsidRPr="009B5D6C" w:rsidRDefault="009B5D6C">
      <w:pPr>
        <w:rPr>
          <w:sz w:val="24"/>
          <w:szCs w:val="24"/>
        </w:rPr>
      </w:pPr>
    </w:p>
    <w:p w:rsidR="009B5D6C" w:rsidRPr="009B5D6C" w:rsidRDefault="009B5D6C" w:rsidP="009B5D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D6C">
        <w:rPr>
          <w:sz w:val="24"/>
          <w:szCs w:val="24"/>
        </w:rPr>
        <w:t>Construct a model of the cell membrane-It should be an edible model, some aspects of this model can be non-edible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Identify on the model: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Phospholipid-Identify the hydrophobic and hydrophilic sections, and why this set up works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Glycoprotein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Glycolipid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Cholesterol-role of the cholesterol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Peripheral Protein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Surface Protein</w:t>
      </w:r>
    </w:p>
    <w:p w:rsid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Aquaporin</w:t>
      </w:r>
    </w:p>
    <w:p w:rsidR="009B5D6C" w:rsidRPr="009B5D6C" w:rsidRDefault="009B5D6C" w:rsidP="009B5D6C">
      <w:pPr>
        <w:rPr>
          <w:sz w:val="24"/>
          <w:szCs w:val="24"/>
        </w:rPr>
      </w:pPr>
      <w:r>
        <w:rPr>
          <w:sz w:val="24"/>
          <w:szCs w:val="24"/>
        </w:rPr>
        <w:t>*Be able to explain the role of the cell membrane</w:t>
      </w:r>
      <w:bookmarkStart w:id="0" w:name="_GoBack"/>
      <w:bookmarkEnd w:id="0"/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Be able to demonstrate through your model, so these should be seen through your model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*Types of Diffusion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Active Transport-Different types</w:t>
      </w:r>
    </w:p>
    <w:p w:rsidR="009B5D6C" w:rsidRPr="009B5D6C" w:rsidRDefault="009B5D6C" w:rsidP="009B5D6C">
      <w:pPr>
        <w:rPr>
          <w:sz w:val="24"/>
          <w:szCs w:val="24"/>
        </w:rPr>
      </w:pPr>
      <w:r w:rsidRPr="009B5D6C">
        <w:rPr>
          <w:sz w:val="24"/>
          <w:szCs w:val="24"/>
        </w:rPr>
        <w:t>*Be able to show where the concentration gradients are and the role of ATP</w:t>
      </w:r>
    </w:p>
    <w:sectPr w:rsidR="009B5D6C" w:rsidRPr="009B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2BD"/>
    <w:multiLevelType w:val="hybridMultilevel"/>
    <w:tmpl w:val="D72C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6C"/>
    <w:rsid w:val="0084251D"/>
    <w:rsid w:val="00882001"/>
    <w:rsid w:val="009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CAE4A-D25D-4809-A88F-80550B33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2015-10-02T16:38:00Z</dcterms:created>
  <dcterms:modified xsi:type="dcterms:W3CDTF">2015-10-02T16:50:00Z</dcterms:modified>
</cp:coreProperties>
</file>